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2121" w:rsidRPr="00DC0209" w:rsidRDefault="003233C8" w:rsidP="003233C8">
      <w:pPr>
        <w:jc w:val="center"/>
        <w:rPr>
          <w:b/>
          <w:sz w:val="24"/>
          <w:szCs w:val="24"/>
        </w:rPr>
      </w:pPr>
      <w:r w:rsidRPr="00DC0209">
        <w:rPr>
          <w:b/>
          <w:sz w:val="24"/>
          <w:szCs w:val="24"/>
        </w:rPr>
        <w:t xml:space="preserve">Pediatric </w:t>
      </w:r>
      <w:r w:rsidR="00DA5218">
        <w:rPr>
          <w:b/>
          <w:sz w:val="24"/>
          <w:szCs w:val="24"/>
        </w:rPr>
        <w:t xml:space="preserve">Residency </w:t>
      </w:r>
      <w:bookmarkStart w:id="0" w:name="_GoBack"/>
      <w:bookmarkEnd w:id="0"/>
      <w:r w:rsidRPr="00DC0209">
        <w:rPr>
          <w:b/>
          <w:sz w:val="24"/>
          <w:szCs w:val="24"/>
        </w:rPr>
        <w:t>Program</w:t>
      </w:r>
    </w:p>
    <w:p w:rsidR="003233C8" w:rsidRPr="00DC0209" w:rsidRDefault="003233C8" w:rsidP="003233C8">
      <w:pPr>
        <w:jc w:val="center"/>
        <w:rPr>
          <w:b/>
          <w:sz w:val="24"/>
          <w:szCs w:val="24"/>
        </w:rPr>
      </w:pPr>
      <w:r w:rsidRPr="00DC0209">
        <w:rPr>
          <w:b/>
          <w:sz w:val="24"/>
          <w:szCs w:val="24"/>
        </w:rPr>
        <w:t>Handoff Assessment Tool</w:t>
      </w:r>
    </w:p>
    <w:p w:rsidR="003233C8" w:rsidRDefault="003233C8" w:rsidP="003233C8"/>
    <w:p w:rsidR="003233C8" w:rsidRDefault="00FC719E" w:rsidP="003233C8">
      <w:r>
        <w:t>Fellow</w:t>
      </w:r>
      <w:r w:rsidR="003233C8">
        <w:t>: _____________________</w:t>
      </w:r>
      <w:r w:rsidR="003233C8">
        <w:tab/>
        <w:t>PGY level: _____</w:t>
      </w:r>
      <w:r w:rsidR="003233C8">
        <w:tab/>
        <w:t>Date of observation: ____________</w:t>
      </w:r>
    </w:p>
    <w:p w:rsidR="00FC719E" w:rsidRDefault="00FC719E" w:rsidP="003233C8">
      <w:r>
        <w:t>Observer: _____________________</w:t>
      </w:r>
    </w:p>
    <w:p w:rsidR="003233C8" w:rsidRDefault="003233C8" w:rsidP="003233C8"/>
    <w:p w:rsidR="001456CD" w:rsidRDefault="001456CD" w:rsidP="003233C8">
      <w:r>
        <w:t>Overall grade:</w:t>
      </w:r>
    </w:p>
    <w:p w:rsidR="001456CD" w:rsidRDefault="001456CD" w:rsidP="003233C8">
      <w:r>
        <w:t>Stellar</w:t>
      </w:r>
      <w:r>
        <w:tab/>
      </w:r>
      <w:r>
        <w:tab/>
        <w:t>Above average</w:t>
      </w:r>
      <w:r>
        <w:tab/>
      </w:r>
      <w:r>
        <w:tab/>
      </w:r>
      <w:proofErr w:type="spellStart"/>
      <w:r>
        <w:t>Average</w:t>
      </w:r>
      <w:proofErr w:type="spellEnd"/>
      <w:r>
        <w:tab/>
        <w:t>Below Average</w:t>
      </w:r>
      <w:r>
        <w:tab/>
      </w:r>
      <w:r>
        <w:tab/>
        <w:t>Inadequate</w:t>
      </w:r>
    </w:p>
    <w:p w:rsidR="001456CD" w:rsidRDefault="001456CD" w:rsidP="003233C8"/>
    <w:p w:rsidR="001456CD" w:rsidRDefault="001456CD" w:rsidP="003233C8">
      <w:r>
        <w:t>Feedback/Suggestions: ______________________________________________________________</w:t>
      </w:r>
    </w:p>
    <w:p w:rsidR="001456CD" w:rsidRDefault="001456CD" w:rsidP="003233C8">
      <w:r>
        <w:t>_________________________________________________________________________________</w:t>
      </w:r>
    </w:p>
    <w:p w:rsidR="001456CD" w:rsidRDefault="001456CD" w:rsidP="003233C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7"/>
        <w:gridCol w:w="469"/>
        <w:gridCol w:w="2849"/>
        <w:gridCol w:w="469"/>
        <w:gridCol w:w="2666"/>
      </w:tblGrid>
      <w:tr w:rsidR="00CA18BC" w:rsidTr="00CA18BC">
        <w:tc>
          <w:tcPr>
            <w:tcW w:w="0" w:type="auto"/>
          </w:tcPr>
          <w:p w:rsidR="00CA18BC" w:rsidRPr="001456CD" w:rsidRDefault="00CA18BC" w:rsidP="001456CD">
            <w:pPr>
              <w:jc w:val="center"/>
              <w:rPr>
                <w:b/>
              </w:rPr>
            </w:pPr>
            <w:r w:rsidRPr="001456CD">
              <w:rPr>
                <w:b/>
              </w:rPr>
              <w:t>Stellar</w:t>
            </w:r>
          </w:p>
        </w:tc>
        <w:tc>
          <w:tcPr>
            <w:tcW w:w="0" w:type="auto"/>
          </w:tcPr>
          <w:p w:rsidR="00CA18BC" w:rsidRPr="001456CD" w:rsidRDefault="00CA18BC" w:rsidP="001456CD">
            <w:pPr>
              <w:jc w:val="center"/>
              <w:rPr>
                <w:b/>
              </w:rPr>
            </w:pPr>
          </w:p>
        </w:tc>
        <w:tc>
          <w:tcPr>
            <w:tcW w:w="0" w:type="auto"/>
          </w:tcPr>
          <w:p w:rsidR="00CA18BC" w:rsidRPr="001456CD" w:rsidRDefault="00CA18BC" w:rsidP="001456CD">
            <w:pPr>
              <w:jc w:val="center"/>
              <w:rPr>
                <w:b/>
              </w:rPr>
            </w:pPr>
            <w:r w:rsidRPr="001456CD">
              <w:rPr>
                <w:b/>
              </w:rPr>
              <w:t>Average</w:t>
            </w:r>
          </w:p>
        </w:tc>
        <w:tc>
          <w:tcPr>
            <w:tcW w:w="0" w:type="auto"/>
          </w:tcPr>
          <w:p w:rsidR="00CA18BC" w:rsidRPr="001456CD" w:rsidRDefault="00CA18BC" w:rsidP="001456CD">
            <w:pPr>
              <w:jc w:val="center"/>
              <w:rPr>
                <w:b/>
              </w:rPr>
            </w:pPr>
          </w:p>
        </w:tc>
        <w:tc>
          <w:tcPr>
            <w:tcW w:w="0" w:type="auto"/>
          </w:tcPr>
          <w:p w:rsidR="00CA18BC" w:rsidRPr="001456CD" w:rsidRDefault="00CA18BC" w:rsidP="001456CD">
            <w:pPr>
              <w:jc w:val="center"/>
              <w:rPr>
                <w:b/>
              </w:rPr>
            </w:pPr>
            <w:r w:rsidRPr="001456CD">
              <w:rPr>
                <w:b/>
              </w:rPr>
              <w:t>Inadequate</w:t>
            </w:r>
          </w:p>
        </w:tc>
      </w:tr>
      <w:tr w:rsidR="00CA18BC" w:rsidTr="00CA18BC">
        <w:tc>
          <w:tcPr>
            <w:tcW w:w="0" w:type="auto"/>
          </w:tcPr>
          <w:p w:rsidR="00CA18BC" w:rsidRDefault="00CA18BC" w:rsidP="003233C8">
            <w:r>
              <w:t>Communicated all important issue</w:t>
            </w:r>
          </w:p>
        </w:tc>
        <w:tc>
          <w:tcPr>
            <w:tcW w:w="0" w:type="auto"/>
          </w:tcPr>
          <w:p w:rsidR="00CA18BC" w:rsidRDefault="00CA18BC" w:rsidP="003233C8"/>
        </w:tc>
        <w:tc>
          <w:tcPr>
            <w:tcW w:w="0" w:type="auto"/>
          </w:tcPr>
          <w:p w:rsidR="00CA18BC" w:rsidRDefault="00CA18BC" w:rsidP="003233C8">
            <w:r>
              <w:t>Communicated ,most but not all important issues</w:t>
            </w:r>
          </w:p>
        </w:tc>
        <w:tc>
          <w:tcPr>
            <w:tcW w:w="0" w:type="auto"/>
          </w:tcPr>
          <w:p w:rsidR="00CA18BC" w:rsidRDefault="00CA18BC" w:rsidP="003233C8"/>
        </w:tc>
        <w:tc>
          <w:tcPr>
            <w:tcW w:w="0" w:type="auto"/>
          </w:tcPr>
          <w:p w:rsidR="00CA18BC" w:rsidRDefault="00CA18BC" w:rsidP="003233C8">
            <w:r>
              <w:t>Omitted many important issues</w:t>
            </w:r>
          </w:p>
        </w:tc>
      </w:tr>
      <w:tr w:rsidR="00CA18BC" w:rsidTr="00CA18BC"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338"/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  <w:bookmarkEnd w:id="1"/>
          </w:p>
        </w:tc>
        <w:tc>
          <w:tcPr>
            <w:tcW w:w="0" w:type="auto"/>
          </w:tcPr>
          <w:p w:rsidR="00CA18BC" w:rsidRDefault="00CA18BC" w:rsidP="003233C8"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3233C8"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</w:tr>
      <w:tr w:rsidR="00CA18BC" w:rsidTr="00CA18BC">
        <w:tc>
          <w:tcPr>
            <w:tcW w:w="0" w:type="auto"/>
          </w:tcPr>
          <w:p w:rsidR="00CA18BC" w:rsidRDefault="00CA18BC" w:rsidP="003233C8">
            <w:r>
              <w:t>Accurate clinical info on all patients, including IV access (when appropriate)</w:t>
            </w:r>
          </w:p>
        </w:tc>
        <w:tc>
          <w:tcPr>
            <w:tcW w:w="0" w:type="auto"/>
          </w:tcPr>
          <w:p w:rsidR="00CA18BC" w:rsidRDefault="00CA18BC" w:rsidP="00044124"/>
        </w:tc>
        <w:tc>
          <w:tcPr>
            <w:tcW w:w="0" w:type="auto"/>
          </w:tcPr>
          <w:p w:rsidR="00CA18BC" w:rsidRDefault="00CA18BC" w:rsidP="00044124">
            <w:r>
              <w:t>Accurate clinical info on most patients, including IV access (when appropriate)</w:t>
            </w:r>
          </w:p>
        </w:tc>
        <w:tc>
          <w:tcPr>
            <w:tcW w:w="0" w:type="auto"/>
          </w:tcPr>
          <w:p w:rsidR="00CA18BC" w:rsidRDefault="00CA18BC" w:rsidP="003233C8"/>
        </w:tc>
        <w:tc>
          <w:tcPr>
            <w:tcW w:w="0" w:type="auto"/>
          </w:tcPr>
          <w:p w:rsidR="00CA18BC" w:rsidRDefault="00CA18BC" w:rsidP="003233C8">
            <w:r>
              <w:t>Inaccurate clinical info on patients</w:t>
            </w:r>
          </w:p>
        </w:tc>
      </w:tr>
      <w:tr w:rsidR="00CA18BC" w:rsidTr="00CA18BC"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044124"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3233C8"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</w:tr>
      <w:tr w:rsidR="00CA18BC" w:rsidTr="00CA18BC">
        <w:tc>
          <w:tcPr>
            <w:tcW w:w="0" w:type="auto"/>
          </w:tcPr>
          <w:p w:rsidR="00CA18BC" w:rsidRDefault="00CA18BC" w:rsidP="003233C8">
            <w:r>
              <w:t>Anticipated most critical issues</w:t>
            </w:r>
          </w:p>
        </w:tc>
        <w:tc>
          <w:tcPr>
            <w:tcW w:w="0" w:type="auto"/>
          </w:tcPr>
          <w:p w:rsidR="00CA18BC" w:rsidRDefault="00CA18BC" w:rsidP="003233C8"/>
        </w:tc>
        <w:tc>
          <w:tcPr>
            <w:tcW w:w="0" w:type="auto"/>
          </w:tcPr>
          <w:p w:rsidR="00CA18BC" w:rsidRDefault="00CA18BC" w:rsidP="003233C8">
            <w:r>
              <w:t>Did not anticipate most likely issue in some patients</w:t>
            </w:r>
          </w:p>
        </w:tc>
        <w:tc>
          <w:tcPr>
            <w:tcW w:w="0" w:type="auto"/>
          </w:tcPr>
          <w:p w:rsidR="00CA18BC" w:rsidRDefault="00CA18BC" w:rsidP="003233C8"/>
        </w:tc>
        <w:tc>
          <w:tcPr>
            <w:tcW w:w="0" w:type="auto"/>
          </w:tcPr>
          <w:p w:rsidR="00CA18BC" w:rsidRDefault="00CA18BC" w:rsidP="003233C8">
            <w:r>
              <w:t>Did not anticipate most likely issue in most patients</w:t>
            </w:r>
          </w:p>
        </w:tc>
      </w:tr>
      <w:tr w:rsidR="00CA18BC" w:rsidTr="00CA18BC"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3233C8"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3233C8"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</w:tr>
      <w:tr w:rsidR="00CA18BC" w:rsidTr="00CA18BC">
        <w:tc>
          <w:tcPr>
            <w:tcW w:w="0" w:type="auto"/>
          </w:tcPr>
          <w:p w:rsidR="00CA18BC" w:rsidRDefault="00CA18BC" w:rsidP="003233C8">
            <w:r>
              <w:t>Gives “if, then” statements in all applicable cases</w:t>
            </w:r>
          </w:p>
        </w:tc>
        <w:tc>
          <w:tcPr>
            <w:tcW w:w="0" w:type="auto"/>
          </w:tcPr>
          <w:p w:rsidR="00CA18BC" w:rsidRDefault="00CA18BC" w:rsidP="003233C8"/>
        </w:tc>
        <w:tc>
          <w:tcPr>
            <w:tcW w:w="0" w:type="auto"/>
          </w:tcPr>
          <w:p w:rsidR="00CA18BC" w:rsidRDefault="00CA18BC" w:rsidP="003233C8">
            <w:r>
              <w:t>Some “if, then” statements in applicable cases</w:t>
            </w:r>
          </w:p>
        </w:tc>
        <w:tc>
          <w:tcPr>
            <w:tcW w:w="0" w:type="auto"/>
          </w:tcPr>
          <w:p w:rsidR="00CA18BC" w:rsidRDefault="00CA18BC" w:rsidP="003233C8"/>
        </w:tc>
        <w:tc>
          <w:tcPr>
            <w:tcW w:w="0" w:type="auto"/>
          </w:tcPr>
          <w:p w:rsidR="00CA18BC" w:rsidRDefault="00CA18BC" w:rsidP="003233C8">
            <w:r>
              <w:t>No “if, then” statements in applicable cases</w:t>
            </w:r>
          </w:p>
        </w:tc>
      </w:tr>
      <w:tr w:rsidR="00CA18BC" w:rsidTr="00CA18BC"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044124"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044124"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</w:tr>
      <w:tr w:rsidR="00CA18BC" w:rsidTr="00CA18BC">
        <w:tc>
          <w:tcPr>
            <w:tcW w:w="0" w:type="auto"/>
          </w:tcPr>
          <w:p w:rsidR="00CA18BC" w:rsidRDefault="00CA18BC" w:rsidP="003233C8">
            <w:r>
              <w:t>Communicated the anticipated plan of care in all patients`</w:t>
            </w:r>
          </w:p>
        </w:tc>
        <w:tc>
          <w:tcPr>
            <w:tcW w:w="0" w:type="auto"/>
          </w:tcPr>
          <w:p w:rsidR="00CA18BC" w:rsidRDefault="00CA18BC" w:rsidP="00044124"/>
        </w:tc>
        <w:tc>
          <w:tcPr>
            <w:tcW w:w="0" w:type="auto"/>
          </w:tcPr>
          <w:p w:rsidR="00CA18BC" w:rsidRDefault="00CA18BC" w:rsidP="00044124">
            <w:r>
              <w:t>Communicated the anticipated plan of care in most patients`</w:t>
            </w:r>
          </w:p>
        </w:tc>
        <w:tc>
          <w:tcPr>
            <w:tcW w:w="0" w:type="auto"/>
          </w:tcPr>
          <w:p w:rsidR="00CA18BC" w:rsidRDefault="00CA18BC" w:rsidP="00044124"/>
        </w:tc>
        <w:tc>
          <w:tcPr>
            <w:tcW w:w="0" w:type="auto"/>
          </w:tcPr>
          <w:p w:rsidR="00CA18BC" w:rsidRDefault="00CA18BC" w:rsidP="00044124">
            <w:r>
              <w:t>Communicated the anticipated plan of care in very few patients`</w:t>
            </w:r>
          </w:p>
        </w:tc>
      </w:tr>
      <w:tr w:rsidR="00CA18BC" w:rsidTr="00CA18BC"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3233C8"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3233C8"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</w:tr>
      <w:tr w:rsidR="00CA18BC" w:rsidTr="00CA18BC">
        <w:tc>
          <w:tcPr>
            <w:tcW w:w="0" w:type="auto"/>
          </w:tcPr>
          <w:p w:rsidR="00CA18BC" w:rsidRDefault="00CA18BC" w:rsidP="003233C8">
            <w:r>
              <w:t>Check listener’s understanding of key issues and answered questions thoroughly</w:t>
            </w:r>
          </w:p>
        </w:tc>
        <w:tc>
          <w:tcPr>
            <w:tcW w:w="0" w:type="auto"/>
          </w:tcPr>
          <w:p w:rsidR="00CA18BC" w:rsidRDefault="00CA18BC" w:rsidP="003233C8"/>
        </w:tc>
        <w:tc>
          <w:tcPr>
            <w:tcW w:w="0" w:type="auto"/>
          </w:tcPr>
          <w:p w:rsidR="00CA18BC" w:rsidRDefault="00CA18BC" w:rsidP="003233C8">
            <w:r>
              <w:t>Answered listener’s questions</w:t>
            </w:r>
          </w:p>
        </w:tc>
        <w:tc>
          <w:tcPr>
            <w:tcW w:w="0" w:type="auto"/>
          </w:tcPr>
          <w:p w:rsidR="00CA18BC" w:rsidRDefault="00CA18BC" w:rsidP="003233C8"/>
        </w:tc>
        <w:tc>
          <w:tcPr>
            <w:tcW w:w="0" w:type="auto"/>
          </w:tcPr>
          <w:p w:rsidR="00CA18BC" w:rsidRDefault="00CA18BC" w:rsidP="003233C8">
            <w:r>
              <w:t>Too hurried to check listener’s understanding or to answer questions</w:t>
            </w:r>
          </w:p>
        </w:tc>
      </w:tr>
      <w:tr w:rsidR="00CA18BC" w:rsidTr="00CA18BC"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3233C8"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3233C8"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  <w:tc>
          <w:tcPr>
            <w:tcW w:w="0" w:type="auto"/>
          </w:tcPr>
          <w:p w:rsidR="00CA18BC" w:rsidRDefault="00CA18BC" w:rsidP="00A76455">
            <w:pPr>
              <w:jc w:val="center"/>
            </w:pPr>
            <w:r w:rsidRPr="006C4818">
              <w:rPr>
                <w:rFonts w:ascii="Arial" w:hAnsi="Arial"/>
              </w:rPr>
              <w:fldChar w:fldCharType="begin">
                <w:ffData>
                  <w:name w:val="Check3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C4818">
              <w:rPr>
                <w:rFonts w:ascii="Arial" w:hAnsi="Arial"/>
              </w:rPr>
              <w:instrText xml:space="preserve"> FORMCHECKBOX </w:instrText>
            </w:r>
            <w:r w:rsidR="00DA5218">
              <w:rPr>
                <w:rFonts w:ascii="Arial" w:hAnsi="Arial"/>
              </w:rPr>
            </w:r>
            <w:r w:rsidR="00DA5218">
              <w:rPr>
                <w:rFonts w:ascii="Arial" w:hAnsi="Arial"/>
              </w:rPr>
              <w:fldChar w:fldCharType="separate"/>
            </w:r>
            <w:r w:rsidRPr="006C4818">
              <w:rPr>
                <w:rFonts w:ascii="Arial" w:hAnsi="Arial"/>
              </w:rPr>
              <w:fldChar w:fldCharType="end"/>
            </w:r>
          </w:p>
        </w:tc>
      </w:tr>
    </w:tbl>
    <w:p w:rsidR="003233C8" w:rsidRDefault="003233C8" w:rsidP="003233C8"/>
    <w:sectPr w:rsidR="003233C8" w:rsidSect="005B58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3C8"/>
    <w:rsid w:val="00044124"/>
    <w:rsid w:val="001456CD"/>
    <w:rsid w:val="00252121"/>
    <w:rsid w:val="003233C8"/>
    <w:rsid w:val="00380966"/>
    <w:rsid w:val="005B58FA"/>
    <w:rsid w:val="007A10E3"/>
    <w:rsid w:val="00A76455"/>
    <w:rsid w:val="00BE495D"/>
    <w:rsid w:val="00CA18BC"/>
    <w:rsid w:val="00DA5218"/>
    <w:rsid w:val="00DC0209"/>
    <w:rsid w:val="00FC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FB3E8"/>
  <w15:docId w15:val="{0078ED03-D6E3-4CF1-AFFC-0DE1034A1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45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764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4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Shands Jax</Company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Alvarez, Ana</dc:creator>
  <cp:keywords/>
  <dc:description/>
  <cp:lastModifiedBy>Lowry, Laura</cp:lastModifiedBy>
  <cp:revision>3</cp:revision>
  <cp:lastPrinted>2016-11-30T16:13:00Z</cp:lastPrinted>
  <dcterms:created xsi:type="dcterms:W3CDTF">2016-12-16T19:23:00Z</dcterms:created>
  <dcterms:modified xsi:type="dcterms:W3CDTF">2016-12-16T19:28:00Z</dcterms:modified>
</cp:coreProperties>
</file>